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B8" w:rsidRDefault="00FD7683">
      <w:pPr>
        <w:pStyle w:val="BodyText"/>
        <w:ind w:left="113"/>
        <w:jc w:val="left"/>
        <w:rPr>
          <w:rFonts w:ascii="Times New Roman"/>
          <w:sz w:val="20"/>
        </w:rPr>
      </w:pPr>
      <w:r>
        <w:pict>
          <v:group id="_x0000_s1026" style="position:absolute;left:0;text-align:left;margin-left:0;margin-top:124.3pt;width:595.2pt;height:717.6pt;z-index:-251658240;mso-position-horizontal-relative:page;mso-position-vertical-relative:page" coordorigin=",2486" coordsize="11904,143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3105;width:11904;height:13734">
              <v:imagedata r:id="rId4" o:title=""/>
            </v:shape>
            <v:shape id="_x0000_s1027" type="#_x0000_t75" style="position:absolute;top:2486;width:11904;height:12292">
              <v:imagedata r:id="rId5" o:title=""/>
            </v:shape>
            <w10:wrap anchorx="page" anchory="page"/>
          </v:group>
        </w:pict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800619" cy="1267968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619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AB8" w:rsidRDefault="006E3AB8">
      <w:pPr>
        <w:pStyle w:val="BodyText"/>
        <w:spacing w:before="5"/>
        <w:jc w:val="left"/>
        <w:rPr>
          <w:rFonts w:ascii="Times New Roman"/>
          <w:sz w:val="23"/>
        </w:rPr>
      </w:pPr>
    </w:p>
    <w:p w:rsidR="006E3AB8" w:rsidRDefault="00FD7683">
      <w:pPr>
        <w:spacing w:before="94"/>
        <w:ind w:left="318" w:right="262"/>
        <w:jc w:val="center"/>
        <w:rPr>
          <w:rFonts w:ascii="Arial"/>
          <w:b/>
          <w:sz w:val="28"/>
        </w:rPr>
      </w:pPr>
      <w:r>
        <w:rPr>
          <w:rFonts w:ascii="Arial"/>
          <w:b/>
          <w:sz w:val="36"/>
        </w:rPr>
        <w:t>The Chisholm Skills and Jobs Centre and Groomed to Go</w:t>
      </w:r>
      <w:r>
        <w:rPr>
          <w:rFonts w:ascii="Arial"/>
          <w:b/>
          <w:sz w:val="28"/>
        </w:rPr>
        <w:t>.</w:t>
      </w:r>
    </w:p>
    <w:p w:rsidR="006E3AB8" w:rsidRDefault="006E3AB8">
      <w:pPr>
        <w:pStyle w:val="BodyText"/>
        <w:spacing w:before="8"/>
        <w:jc w:val="left"/>
        <w:rPr>
          <w:rFonts w:ascii="Arial"/>
          <w:b/>
          <w:sz w:val="52"/>
        </w:rPr>
      </w:pPr>
    </w:p>
    <w:p w:rsidR="006E3AB8" w:rsidRDefault="00FD7683">
      <w:pPr>
        <w:pStyle w:val="BodyText"/>
        <w:spacing w:before="1" w:line="232" w:lineRule="auto"/>
        <w:ind w:left="350" w:right="262"/>
      </w:pPr>
      <w:r>
        <w:rPr>
          <w:w w:val="105"/>
        </w:rPr>
        <w:t>A unique community partnership, which supports local job seekers to prepare for work.</w:t>
      </w:r>
    </w:p>
    <w:p w:rsidR="006E3AB8" w:rsidRDefault="006E3AB8">
      <w:pPr>
        <w:pStyle w:val="BodyText"/>
        <w:spacing w:before="3"/>
        <w:jc w:val="left"/>
        <w:rPr>
          <w:sz w:val="39"/>
        </w:rPr>
      </w:pPr>
    </w:p>
    <w:p w:rsidR="006E3AB8" w:rsidRDefault="00FD7683">
      <w:pPr>
        <w:pStyle w:val="BodyText"/>
        <w:spacing w:line="232" w:lineRule="auto"/>
        <w:ind w:left="655" w:right="611" w:firstLine="4"/>
      </w:pPr>
      <w:r>
        <w:rPr>
          <w:w w:val="110"/>
        </w:rPr>
        <w:t xml:space="preserve">The Chisholm Skills and Job Centre support Groomed to </w:t>
      </w:r>
      <w:proofErr w:type="gramStart"/>
      <w:r>
        <w:rPr>
          <w:w w:val="110"/>
        </w:rPr>
        <w:t>Go</w:t>
      </w:r>
      <w:proofErr w:type="gramEnd"/>
      <w:r>
        <w:rPr>
          <w:w w:val="110"/>
        </w:rPr>
        <w:t xml:space="preserve"> clients become job-ready by delivering free one on one confidential career counselling consultations, job-ready and vocational training workshops, and sharing local employment opportunities.</w:t>
      </w:r>
    </w:p>
    <w:p w:rsidR="006E3AB8" w:rsidRDefault="006E3AB8">
      <w:pPr>
        <w:pStyle w:val="BodyText"/>
        <w:spacing w:before="10"/>
        <w:jc w:val="left"/>
        <w:rPr>
          <w:sz w:val="46"/>
        </w:rPr>
      </w:pPr>
    </w:p>
    <w:p w:rsidR="006E3AB8" w:rsidRDefault="00FD7683">
      <w:pPr>
        <w:pStyle w:val="BodyText"/>
        <w:ind w:left="301" w:right="262"/>
      </w:pPr>
      <w:r>
        <w:rPr>
          <w:w w:val="105"/>
        </w:rPr>
        <w:t>A job-r</w:t>
      </w:r>
      <w:r>
        <w:rPr>
          <w:w w:val="105"/>
        </w:rPr>
        <w:t>eady community is an asset for local industry.</w:t>
      </w:r>
    </w:p>
    <w:p w:rsidR="006E3AB8" w:rsidRDefault="00FD7683">
      <w:pPr>
        <w:pStyle w:val="BodyText"/>
        <w:spacing w:before="123" w:line="232" w:lineRule="auto"/>
        <w:ind w:left="300" w:right="257" w:hanging="1"/>
      </w:pPr>
      <w:r>
        <w:rPr>
          <w:w w:val="110"/>
        </w:rPr>
        <w:t xml:space="preserve">Groomed to </w:t>
      </w:r>
      <w:proofErr w:type="gramStart"/>
      <w:r>
        <w:rPr>
          <w:spacing w:val="2"/>
          <w:w w:val="110"/>
        </w:rPr>
        <w:t>Go</w:t>
      </w:r>
      <w:proofErr w:type="gramEnd"/>
      <w:r>
        <w:rPr>
          <w:spacing w:val="2"/>
          <w:w w:val="110"/>
        </w:rPr>
        <w:t xml:space="preserve"> </w:t>
      </w:r>
      <w:r>
        <w:rPr>
          <w:w w:val="110"/>
        </w:rPr>
        <w:t>is a registered not for profit organisation that offers a free styling and</w:t>
      </w:r>
      <w:r>
        <w:rPr>
          <w:spacing w:val="-7"/>
          <w:w w:val="110"/>
        </w:rPr>
        <w:t xml:space="preserve"> </w:t>
      </w:r>
      <w:r>
        <w:rPr>
          <w:w w:val="110"/>
        </w:rPr>
        <w:t>clothing</w:t>
      </w:r>
      <w:r>
        <w:rPr>
          <w:spacing w:val="-10"/>
          <w:w w:val="110"/>
        </w:rPr>
        <w:t xml:space="preserve"> </w:t>
      </w:r>
      <w:r>
        <w:rPr>
          <w:w w:val="110"/>
        </w:rPr>
        <w:t>service</w:t>
      </w:r>
      <w:r>
        <w:rPr>
          <w:spacing w:val="-9"/>
          <w:w w:val="110"/>
        </w:rPr>
        <w:t xml:space="preserve"> </w:t>
      </w:r>
      <w:r>
        <w:rPr>
          <w:w w:val="110"/>
        </w:rPr>
        <w:t>for</w:t>
      </w:r>
      <w:r>
        <w:rPr>
          <w:spacing w:val="-3"/>
          <w:w w:val="110"/>
        </w:rPr>
        <w:t xml:space="preserve"> </w:t>
      </w:r>
      <w:r>
        <w:rPr>
          <w:w w:val="110"/>
        </w:rPr>
        <w:t>women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men</w:t>
      </w:r>
      <w:r>
        <w:rPr>
          <w:spacing w:val="-5"/>
          <w:w w:val="110"/>
        </w:rPr>
        <w:t xml:space="preserve"> </w:t>
      </w:r>
      <w:r>
        <w:rPr>
          <w:w w:val="110"/>
        </w:rPr>
        <w:t>who</w:t>
      </w:r>
      <w:r>
        <w:rPr>
          <w:spacing w:val="-9"/>
          <w:w w:val="110"/>
        </w:rPr>
        <w:t xml:space="preserve"> </w:t>
      </w:r>
      <w:r>
        <w:rPr>
          <w:w w:val="110"/>
        </w:rPr>
        <w:t>do</w:t>
      </w:r>
      <w:r>
        <w:rPr>
          <w:spacing w:val="-5"/>
          <w:w w:val="110"/>
        </w:rPr>
        <w:t xml:space="preserve"> </w:t>
      </w:r>
      <w:r>
        <w:rPr>
          <w:w w:val="110"/>
        </w:rPr>
        <w:t>not</w:t>
      </w:r>
      <w:r>
        <w:rPr>
          <w:spacing w:val="-7"/>
          <w:w w:val="110"/>
        </w:rPr>
        <w:t xml:space="preserve"> have </w:t>
      </w:r>
      <w:bookmarkStart w:id="0" w:name="_GoBack"/>
      <w:bookmarkEnd w:id="0"/>
      <w:r>
        <w:rPr>
          <w:w w:val="110"/>
        </w:rPr>
        <w:t>access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appropriate</w:t>
      </w:r>
      <w:r>
        <w:rPr>
          <w:spacing w:val="-10"/>
          <w:w w:val="110"/>
        </w:rPr>
        <w:t xml:space="preserve"> </w:t>
      </w:r>
      <w:r>
        <w:rPr>
          <w:w w:val="110"/>
        </w:rPr>
        <w:t>clothing for life</w:t>
      </w:r>
      <w:r>
        <w:rPr>
          <w:spacing w:val="5"/>
          <w:w w:val="110"/>
        </w:rPr>
        <w:t xml:space="preserve"> </w:t>
      </w:r>
      <w:r>
        <w:rPr>
          <w:w w:val="110"/>
        </w:rPr>
        <w:t>events.</w:t>
      </w:r>
    </w:p>
    <w:p w:rsidR="006E3AB8" w:rsidRDefault="00FD7683">
      <w:pPr>
        <w:pStyle w:val="BodyText"/>
        <w:spacing w:before="116" w:line="337" w:lineRule="exact"/>
        <w:ind w:left="308" w:right="262"/>
      </w:pPr>
      <w:r>
        <w:rPr>
          <w:w w:val="110"/>
        </w:rPr>
        <w:t>This could be for intervie</w:t>
      </w:r>
      <w:r>
        <w:rPr>
          <w:w w:val="110"/>
        </w:rPr>
        <w:t>ws or work, court appearances and funerals or an</w:t>
      </w:r>
    </w:p>
    <w:p w:rsidR="006E3AB8" w:rsidRDefault="00FD7683">
      <w:pPr>
        <w:pStyle w:val="BodyText"/>
        <w:spacing w:line="337" w:lineRule="exact"/>
        <w:ind w:left="305" w:right="262"/>
      </w:pPr>
      <w:proofErr w:type="gramStart"/>
      <w:r>
        <w:rPr>
          <w:w w:val="105"/>
        </w:rPr>
        <w:t>emergency</w:t>
      </w:r>
      <w:proofErr w:type="gramEnd"/>
      <w:r>
        <w:rPr>
          <w:w w:val="105"/>
        </w:rPr>
        <w:t xml:space="preserve"> wardrobe for those fleeing domestic violence.</w:t>
      </w:r>
    </w:p>
    <w:p w:rsidR="006E3AB8" w:rsidRDefault="006E3AB8">
      <w:pPr>
        <w:pStyle w:val="BodyText"/>
        <w:spacing w:before="3"/>
        <w:jc w:val="left"/>
        <w:rPr>
          <w:sz w:val="46"/>
        </w:rPr>
      </w:pPr>
    </w:p>
    <w:p w:rsidR="006E3AB8" w:rsidRDefault="00FD7683">
      <w:pPr>
        <w:pStyle w:val="BodyText"/>
        <w:spacing w:before="1" w:line="336" w:lineRule="exact"/>
        <w:ind w:left="307" w:right="262"/>
      </w:pPr>
      <w:r>
        <w:rPr>
          <w:w w:val="110"/>
        </w:rPr>
        <w:t xml:space="preserve">Groomed to </w:t>
      </w:r>
      <w:proofErr w:type="gramStart"/>
      <w:r>
        <w:rPr>
          <w:w w:val="110"/>
        </w:rPr>
        <w:t>Go</w:t>
      </w:r>
      <w:proofErr w:type="gramEnd"/>
      <w:r>
        <w:rPr>
          <w:w w:val="110"/>
        </w:rPr>
        <w:t xml:space="preserve"> is a volunteer-based organisation that relies on donations of both</w:t>
      </w:r>
    </w:p>
    <w:p w:rsidR="006E3AB8" w:rsidRDefault="00FD7683">
      <w:pPr>
        <w:pStyle w:val="BodyText"/>
        <w:spacing w:line="336" w:lineRule="exact"/>
        <w:ind w:left="304" w:right="262"/>
      </w:pPr>
      <w:proofErr w:type="gramStart"/>
      <w:r>
        <w:rPr>
          <w:w w:val="105"/>
        </w:rPr>
        <w:t>money</w:t>
      </w:r>
      <w:proofErr w:type="gramEnd"/>
      <w:r>
        <w:rPr>
          <w:w w:val="105"/>
        </w:rPr>
        <w:t xml:space="preserve"> and appropriate attire for women and</w:t>
      </w:r>
      <w:r>
        <w:rPr>
          <w:spacing w:val="51"/>
          <w:w w:val="105"/>
        </w:rPr>
        <w:t xml:space="preserve"> </w:t>
      </w:r>
      <w:r>
        <w:rPr>
          <w:w w:val="105"/>
        </w:rPr>
        <w:t>men.</w:t>
      </w:r>
    </w:p>
    <w:p w:rsidR="006E3AB8" w:rsidRDefault="006E3AB8">
      <w:pPr>
        <w:pStyle w:val="BodyText"/>
        <w:spacing w:before="9"/>
        <w:jc w:val="left"/>
        <w:rPr>
          <w:sz w:val="46"/>
        </w:rPr>
      </w:pPr>
    </w:p>
    <w:p w:rsidR="006E3AB8" w:rsidRDefault="00FD7683">
      <w:pPr>
        <w:pStyle w:val="BodyText"/>
        <w:spacing w:line="235" w:lineRule="auto"/>
        <w:ind w:left="1270" w:right="1226"/>
      </w:pPr>
      <w:r>
        <w:rPr>
          <w:spacing w:val="-6"/>
          <w:w w:val="110"/>
        </w:rPr>
        <w:t>Two</w:t>
      </w:r>
      <w:r>
        <w:rPr>
          <w:spacing w:val="-22"/>
          <w:w w:val="110"/>
        </w:rPr>
        <w:t xml:space="preserve"> </w:t>
      </w:r>
      <w:r>
        <w:rPr>
          <w:w w:val="110"/>
        </w:rPr>
        <w:t>community-based</w:t>
      </w:r>
      <w:r>
        <w:rPr>
          <w:spacing w:val="-21"/>
          <w:w w:val="110"/>
        </w:rPr>
        <w:t xml:space="preserve"> </w:t>
      </w:r>
      <w:r>
        <w:rPr>
          <w:w w:val="110"/>
        </w:rPr>
        <w:t>organisations</w:t>
      </w:r>
      <w:r>
        <w:rPr>
          <w:spacing w:val="-21"/>
          <w:w w:val="110"/>
        </w:rPr>
        <w:t xml:space="preserve"> </w:t>
      </w:r>
      <w:r>
        <w:rPr>
          <w:w w:val="110"/>
        </w:rPr>
        <w:t>standing</w:t>
      </w:r>
      <w:r>
        <w:rPr>
          <w:spacing w:val="-23"/>
          <w:w w:val="110"/>
        </w:rPr>
        <w:t xml:space="preserve"> </w:t>
      </w:r>
      <w:r>
        <w:rPr>
          <w:w w:val="110"/>
        </w:rPr>
        <w:t>together</w:t>
      </w:r>
      <w:r>
        <w:rPr>
          <w:spacing w:val="-21"/>
          <w:w w:val="110"/>
        </w:rPr>
        <w:t xml:space="preserve"> </w:t>
      </w:r>
      <w:r>
        <w:rPr>
          <w:w w:val="110"/>
        </w:rPr>
        <w:t>to</w:t>
      </w:r>
      <w:r>
        <w:rPr>
          <w:spacing w:val="-22"/>
          <w:w w:val="110"/>
        </w:rPr>
        <w:t xml:space="preserve"> </w:t>
      </w:r>
      <w:r>
        <w:rPr>
          <w:w w:val="110"/>
        </w:rPr>
        <w:t>transform skills and transform</w:t>
      </w:r>
      <w:r>
        <w:rPr>
          <w:spacing w:val="7"/>
          <w:w w:val="110"/>
        </w:rPr>
        <w:t xml:space="preserve"> </w:t>
      </w:r>
      <w:r>
        <w:rPr>
          <w:w w:val="110"/>
        </w:rPr>
        <w:t>lives</w:t>
      </w:r>
    </w:p>
    <w:p w:rsidR="006E3AB8" w:rsidRDefault="006E3AB8">
      <w:pPr>
        <w:pStyle w:val="BodyText"/>
        <w:spacing w:before="3"/>
        <w:jc w:val="left"/>
        <w:rPr>
          <w:sz w:val="47"/>
        </w:rPr>
      </w:pPr>
    </w:p>
    <w:p w:rsidR="006E3AB8" w:rsidRDefault="00FD7683">
      <w:pPr>
        <w:pStyle w:val="BodyText"/>
        <w:spacing w:line="232" w:lineRule="auto"/>
        <w:ind w:left="310" w:right="262"/>
      </w:pPr>
      <w:r>
        <w:rPr>
          <w:w w:val="105"/>
        </w:rPr>
        <w:t xml:space="preserve">To learn more about </w:t>
      </w:r>
      <w:proofErr w:type="gramStart"/>
      <w:r>
        <w:rPr>
          <w:w w:val="105"/>
        </w:rPr>
        <w:t>Groomed</w:t>
      </w:r>
      <w:proofErr w:type="gramEnd"/>
      <w:r>
        <w:rPr>
          <w:w w:val="105"/>
        </w:rPr>
        <w:t xml:space="preserve"> to Go or to book a free styling and clothing session to donate please contact us on (03) 9770 0220 or email </w:t>
      </w:r>
      <w:hyperlink r:id="rId7">
        <w:r>
          <w:rPr>
            <w:color w:val="085295"/>
            <w:w w:val="105"/>
            <w:u w:val="single" w:color="085295"/>
          </w:rPr>
          <w:t>info@groomedtogo.org</w:t>
        </w:r>
      </w:hyperlink>
    </w:p>
    <w:p w:rsidR="006E3AB8" w:rsidRDefault="006E3AB8">
      <w:pPr>
        <w:pStyle w:val="BodyText"/>
        <w:jc w:val="left"/>
        <w:rPr>
          <w:sz w:val="20"/>
        </w:rPr>
      </w:pPr>
    </w:p>
    <w:p w:rsidR="006E3AB8" w:rsidRDefault="006E3AB8">
      <w:pPr>
        <w:pStyle w:val="BodyText"/>
        <w:spacing w:before="1"/>
        <w:jc w:val="left"/>
        <w:rPr>
          <w:sz w:val="19"/>
        </w:rPr>
      </w:pPr>
    </w:p>
    <w:p w:rsidR="006E3AB8" w:rsidRDefault="00FD7683">
      <w:pPr>
        <w:pStyle w:val="BodyText"/>
        <w:spacing w:before="96" w:line="235" w:lineRule="auto"/>
        <w:ind w:left="306" w:right="262"/>
      </w:pPr>
      <w:r>
        <w:rPr>
          <w:w w:val="110"/>
        </w:rPr>
        <w:t xml:space="preserve">To learn more about the Chisholm Skills and Jobs Centre and to book a free one on one confidential career counselling service or attend a job-ready workshop please call: (03) 9212 4909 or email </w:t>
      </w:r>
      <w:hyperlink r:id="rId8">
        <w:r>
          <w:rPr>
            <w:color w:val="085295"/>
            <w:w w:val="110"/>
            <w:u w:val="single" w:color="085295"/>
          </w:rPr>
          <w:t>skillsandjobs@chisholm.edu.au</w:t>
        </w:r>
      </w:hyperlink>
    </w:p>
    <w:sectPr w:rsidR="006E3AB8">
      <w:type w:val="continuous"/>
      <w:pgSz w:w="11910" w:h="16840"/>
      <w:pgMar w:top="380" w:right="5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E3AB8"/>
    <w:rsid w:val="006E3AB8"/>
    <w:rsid w:val="00F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F6F5F50"/>
  <w15:docId w15:val="{85DC67BF-41AF-4A6D-B6FA-CBFA94F9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%26jobs@chisholm.edu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groomedtog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Chisholm Institute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ibuild</dc:creator>
  <cp:lastModifiedBy>Andrea O'Bryan</cp:lastModifiedBy>
  <cp:revision>2</cp:revision>
  <dcterms:created xsi:type="dcterms:W3CDTF">2020-04-22T23:47:00Z</dcterms:created>
  <dcterms:modified xsi:type="dcterms:W3CDTF">2020-04-28T01:34:00Z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2020-04-22T00:00:00Z</vt:filetime>
  </property>
</Properties>
</file>